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pBdr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Batteryless and Wireless Implant 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and Data Acquisition System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User Documentation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Faculty Mentor: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Dr. Jonathan Valvano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Team Members: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Corey Cormier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Thomas Ermis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Albert Marzullo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Michael Park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Makeila Sorensen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Anish Vaghasia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University of Texas at Austin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Cockrell School of Engineering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Electrical and Computer Engineering Department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Fall 2016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720" w:hanging="360"/>
        <w:contextualSpacing w:val="1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Overview</w:t>
      </w:r>
    </w:p>
    <w:p w:rsidR="00000000" w:rsidDel="00000000" w:rsidP="00000000" w:rsidRDefault="00000000" w:rsidRPr="00000000">
      <w:pPr>
        <w:numPr>
          <w:ilvl w:val="1"/>
          <w:numId w:val="1"/>
        </w:numPr>
        <w:pBdr/>
        <w:ind w:left="1440" w:hanging="360"/>
        <w:contextualSpacing w:val="1"/>
        <w:rPr>
          <w:b w:val="0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This document describes the procedure for recreating the Batteryless and Wireless Implant and Data Acquisition System</w:t>
      </w:r>
    </w:p>
    <w:p w:rsidR="00000000" w:rsidDel="00000000" w:rsidP="00000000" w:rsidRDefault="00000000" w:rsidRPr="00000000">
      <w:pPr>
        <w:pBdr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720" w:hanging="360"/>
        <w:contextualSpacing w:val="1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Important Hardware</w:t>
      </w:r>
    </w:p>
    <w:p w:rsidR="00000000" w:rsidDel="00000000" w:rsidP="00000000" w:rsidRDefault="00000000" w:rsidRPr="00000000">
      <w:pPr>
        <w:numPr>
          <w:ilvl w:val="1"/>
          <w:numId w:val="1"/>
        </w:numPr>
        <w:pBdr/>
        <w:ind w:left="144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MSP430 USB-Debug-Interface</w:t>
      </w:r>
    </w:p>
    <w:p w:rsidR="00000000" w:rsidDel="00000000" w:rsidP="00000000" w:rsidRDefault="00000000" w:rsidRPr="00000000">
      <w:pPr>
        <w:pBdr/>
        <w:ind w:left="0" w:firstLine="0"/>
        <w:contextualSpacing w:val="0"/>
        <w:rPr>
          <w:sz w:val="20"/>
          <w:szCs w:val="20"/>
        </w:rPr>
      </w:pPr>
      <w:r w:rsidDel="00000000" w:rsidR="00000000" w:rsidRPr="00000000">
        <w:drawing>
          <wp:inline distB="114300" distT="114300" distL="114300" distR="114300">
            <wp:extent cx="5943600" cy="1104900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left="0" w:firstLine="0"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pBdr/>
        <w:ind w:left="144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RF430FRL152H EVM (</w:t>
      </w:r>
      <w:hyperlink r:id="rId6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http://www.ti.com/tool/RF430FRL152HEVM</w:t>
        </w:r>
      </w:hyperlink>
      <w:r w:rsidDel="00000000" w:rsidR="00000000" w:rsidRPr="00000000">
        <w:rPr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>
      <w:pPr>
        <w:pBdr/>
        <w:ind w:left="0" w:firstLine="0"/>
        <w:contextualSpacing w:val="0"/>
        <w:jc w:val="center"/>
        <w:rPr>
          <w:sz w:val="20"/>
          <w:szCs w:val="20"/>
        </w:rPr>
      </w:pPr>
      <w:r w:rsidDel="00000000" w:rsidR="00000000" w:rsidRPr="00000000">
        <w:drawing>
          <wp:inline distB="114300" distT="114300" distL="114300" distR="114300">
            <wp:extent cx="1913724" cy="3176588"/>
            <wp:effectExtent b="-631431" l="631432" r="631432" t="-631431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913724" cy="3176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left="0" w:firstLine="0"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pBdr/>
        <w:ind w:left="144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RF430FRL152H VQFN (</w:t>
      </w:r>
      <w:hyperlink r:id="rId8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http://www.ti.com/product/RF430FRL152H</w:t>
        </w:r>
      </w:hyperlink>
      <w:r w:rsidDel="00000000" w:rsidR="00000000" w:rsidRPr="00000000">
        <w:rPr>
          <w:sz w:val="20"/>
          <w:szCs w:val="20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drawing>
          <wp:inline distB="114300" distT="114300" distL="114300" distR="114300">
            <wp:extent cx="1347788" cy="1192274"/>
            <wp:effectExtent b="0" l="0" r="0" t="0"/>
            <wp:docPr id="1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3819" l="3951" r="3039" t="2777"/>
                    <a:stretch>
                      <a:fillRect/>
                    </a:stretch>
                  </pic:blipFill>
                  <pic:spPr>
                    <a:xfrm>
                      <a:off x="0" y="0"/>
                      <a:ext cx="1347788" cy="1192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pBdr/>
        <w:ind w:left="144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RF430 Socket Board (Not commercial</w:t>
      </w:r>
      <w:r w:rsidDel="00000000" w:rsidR="00000000" w:rsidRPr="00000000">
        <w:rPr>
          <w:sz w:val="20"/>
          <w:szCs w:val="20"/>
          <w:rtl w:val="0"/>
        </w:rPr>
        <w:t xml:space="preserve">ly available)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0"/>
          <w:szCs w:val="20"/>
        </w:rPr>
      </w:pPr>
      <w:r w:rsidDel="00000000" w:rsidR="00000000" w:rsidRPr="00000000">
        <w:drawing>
          <wp:inline distB="114300" distT="114300" distL="114300" distR="114300">
            <wp:extent cx="3167063" cy="2343198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2343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pBdr/>
        <w:ind w:left="144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RF430 JTAG Level Shifter Board (Not commercially available)</w:t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0"/>
          <w:szCs w:val="20"/>
        </w:rPr>
      </w:pPr>
      <w:r w:rsidDel="00000000" w:rsidR="00000000" w:rsidRPr="00000000">
        <w:drawing>
          <wp:inline distB="114300" distT="114300" distL="114300" distR="114300">
            <wp:extent cx="3191460" cy="1700213"/>
            <wp:effectExtent b="0" l="0" r="0" t="0"/>
            <wp:docPr id="1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1460" cy="1700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1"/>
          <w:numId w:val="1"/>
        </w:numPr>
        <w:pBdr/>
        <w:spacing w:after="0" w:before="0" w:line="276" w:lineRule="auto"/>
        <w:ind w:left="1440" w:right="0" w:hanging="360"/>
        <w:contextualSpacing w:val="1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vertAlign w:val="baseline"/>
        </w:rPr>
      </w:pPr>
      <w:r w:rsidDel="00000000" w:rsidR="00000000" w:rsidRPr="00000000">
        <w:rPr>
          <w:sz w:val="20"/>
          <w:szCs w:val="20"/>
          <w:rtl w:val="0"/>
        </w:rPr>
        <w:t xml:space="preserve">TRF7970A EVM (</w:t>
      </w:r>
      <w:hyperlink r:id="rId12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http://www.ti.com/product/TRF7970A</w:t>
        </w:r>
      </w:hyperlink>
      <w:r w:rsidDel="00000000" w:rsidR="00000000" w:rsidRPr="00000000">
        <w:rPr>
          <w:sz w:val="20"/>
          <w:szCs w:val="20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drawing>
          <wp:inline distB="114300" distT="114300" distL="114300" distR="114300">
            <wp:extent cx="1703087" cy="3186112"/>
            <wp:effectExtent b="-741512" l="741512" r="741512" t="-741512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703087" cy="3186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</w:p>
    <w:p w:rsidR="00000000" w:rsidDel="00000000" w:rsidP="00000000" w:rsidRDefault="00000000" w:rsidRPr="00000000">
      <w:pPr>
        <w:keepNext w:val="0"/>
        <w:keepLines w:val="0"/>
        <w:widowControl w:val="1"/>
        <w:pBdr/>
        <w:spacing w:after="0" w:before="0" w:line="276" w:lineRule="auto"/>
        <w:ind w:left="0" w:right="0" w:firstLine="0"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1"/>
          <w:numId w:val="1"/>
        </w:numPr>
        <w:pBdr/>
        <w:spacing w:after="0" w:before="0" w:line="276" w:lineRule="auto"/>
        <w:ind w:left="1440" w:right="0" w:hanging="360"/>
        <w:contextualSpacing w:val="1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vertAlign w:val="baseline"/>
        </w:rPr>
      </w:pPr>
      <w:r w:rsidDel="00000000" w:rsidR="00000000" w:rsidRPr="00000000">
        <w:rPr>
          <w:sz w:val="20"/>
          <w:szCs w:val="20"/>
          <w:rtl w:val="0"/>
        </w:rPr>
        <w:t xml:space="preserve">Raspberry Pi 3 Starter Kit (</w:t>
      </w:r>
      <w:hyperlink r:id="rId14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https://www.amazon.com/CanaKit-Raspberry-Complete-Starter-Kit/dp/B01C6Q2GSY</w:t>
        </w:r>
      </w:hyperlink>
      <w:r w:rsidDel="00000000" w:rsidR="00000000" w:rsidRPr="00000000">
        <w:rPr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>
      <w:pPr>
        <w:keepNext w:val="0"/>
        <w:keepLines w:val="0"/>
        <w:widowControl w:val="1"/>
        <w:pBdr/>
        <w:spacing w:after="0" w:before="0" w:line="276" w:lineRule="auto"/>
        <w:ind w:right="0"/>
        <w:contextualSpacing w:val="0"/>
        <w:jc w:val="center"/>
        <w:rPr>
          <w:b w:val="1"/>
          <w:sz w:val="20"/>
          <w:szCs w:val="20"/>
        </w:rPr>
      </w:pPr>
      <w:r w:rsidDel="00000000" w:rsidR="00000000" w:rsidRPr="00000000">
        <w:drawing>
          <wp:inline distB="114300" distT="114300" distL="114300" distR="114300">
            <wp:extent cx="3176588" cy="3137730"/>
            <wp:effectExtent b="0" l="0" r="0" t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3137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/>
        <w:spacing w:after="0" w:before="0" w:line="276" w:lineRule="auto"/>
        <w:ind w:right="0"/>
        <w:contextualSpacing w:val="0"/>
        <w:jc w:val="center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0"/>
          <w:numId w:val="1"/>
        </w:numPr>
        <w:pBdr/>
        <w:spacing w:after="0" w:before="0" w:line="276" w:lineRule="auto"/>
        <w:ind w:left="720" w:right="0" w:hanging="360"/>
        <w:contextualSpacing w:val="1"/>
        <w:jc w:val="left"/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vertAlign w:val="baseline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Important </w:t>
      </w:r>
      <w:r w:rsidDel="00000000" w:rsidR="00000000" w:rsidRPr="00000000">
        <w:rPr>
          <w:b w:val="1"/>
          <w:sz w:val="20"/>
          <w:szCs w:val="20"/>
          <w:rtl w:val="0"/>
        </w:rPr>
        <w:t xml:space="preserve">Software</w:t>
      </w:r>
    </w:p>
    <w:p w:rsidR="00000000" w:rsidDel="00000000" w:rsidP="00000000" w:rsidRDefault="00000000" w:rsidRPr="00000000">
      <w:pPr>
        <w:numPr>
          <w:ilvl w:val="1"/>
          <w:numId w:val="1"/>
        </w:numPr>
        <w:pBdr/>
        <w:ind w:left="144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Implant Source Code</w:t>
      </w:r>
    </w:p>
    <w:p w:rsidR="00000000" w:rsidDel="00000000" w:rsidP="00000000" w:rsidRDefault="00000000" w:rsidRPr="00000000">
      <w:pPr>
        <w:numPr>
          <w:ilvl w:val="1"/>
          <w:numId w:val="1"/>
        </w:numPr>
        <w:pBdr/>
        <w:ind w:left="1440" w:hanging="360"/>
        <w:contextualSpacing w:val="1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Code Composer Studio</w:t>
      </w:r>
    </w:p>
    <w:p w:rsidR="00000000" w:rsidDel="00000000" w:rsidP="00000000" w:rsidRDefault="00000000" w:rsidRPr="00000000">
      <w:pPr>
        <w:numPr>
          <w:ilvl w:val="1"/>
          <w:numId w:val="1"/>
        </w:numPr>
        <w:pBdr/>
        <w:ind w:left="1440" w:hanging="360"/>
        <w:contextualSpacing w:val="1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TRF7970A GUI</w:t>
      </w:r>
    </w:p>
    <w:p w:rsidR="00000000" w:rsidDel="00000000" w:rsidP="00000000" w:rsidRDefault="00000000" w:rsidRPr="00000000">
      <w:pPr>
        <w:pBdr/>
        <w:ind w:left="0" w:firstLine="0"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720" w:hanging="360"/>
        <w:contextualSpacing w:val="1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Implant Source Code</w:t>
      </w:r>
    </w:p>
    <w:p w:rsidR="00000000" w:rsidDel="00000000" w:rsidP="00000000" w:rsidRDefault="00000000" w:rsidRPr="00000000">
      <w:pPr>
        <w:numPr>
          <w:ilvl w:val="1"/>
          <w:numId w:val="1"/>
        </w:numPr>
        <w:pBdr/>
        <w:ind w:left="144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Download &amp; Extract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Navigate to “1-implant” &gt; “2-software”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Within “2-software”, there are two projects, “implant_barebone” and “implant_full”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Download the two projects, “implant_barebone” and “implant_full”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The “implant_barebone” project has basic support for custom commands</w:t>
      </w:r>
    </w:p>
    <w:p w:rsidR="00000000" w:rsidDel="00000000" w:rsidP="00000000" w:rsidRDefault="00000000" w:rsidRPr="00000000">
      <w:pPr>
        <w:numPr>
          <w:ilvl w:val="3"/>
          <w:numId w:val="1"/>
        </w:numPr>
        <w:pBdr/>
        <w:ind w:left="288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Upon sending a custom command, that custom command is echoed back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The “implant_full” project has full support for internal temperature and triple-axis acceleration commands</w:t>
      </w:r>
    </w:p>
    <w:p w:rsidR="00000000" w:rsidDel="00000000" w:rsidP="00000000" w:rsidRDefault="00000000" w:rsidRPr="00000000">
      <w:pPr>
        <w:numPr>
          <w:ilvl w:val="3"/>
          <w:numId w:val="1"/>
        </w:numPr>
        <w:pBdr/>
        <w:ind w:left="288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Upon sending the internal temperature command, an internal temperature measurement is returned</w:t>
      </w:r>
    </w:p>
    <w:p w:rsidR="00000000" w:rsidDel="00000000" w:rsidP="00000000" w:rsidRDefault="00000000" w:rsidRPr="00000000">
      <w:pPr>
        <w:numPr>
          <w:ilvl w:val="3"/>
          <w:numId w:val="1"/>
        </w:numPr>
        <w:pBdr/>
        <w:ind w:left="288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Upon sending an x, y, or z-axis acceleration command, the corresponding acceleration measurement is returned</w:t>
      </w:r>
    </w:p>
    <w:p w:rsidR="00000000" w:rsidDel="00000000" w:rsidP="00000000" w:rsidRDefault="00000000" w:rsidRPr="00000000">
      <w:pPr>
        <w:pBdr/>
        <w:ind w:left="0" w:firstLine="0"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720" w:hanging="360"/>
        <w:contextualSpacing w:val="1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Code Composer Studio</w:t>
      </w:r>
    </w:p>
    <w:p w:rsidR="00000000" w:rsidDel="00000000" w:rsidP="00000000" w:rsidRDefault="00000000" w:rsidRPr="00000000">
      <w:pPr>
        <w:numPr>
          <w:ilvl w:val="1"/>
          <w:numId w:val="1"/>
        </w:numPr>
        <w:pBdr/>
        <w:ind w:left="1440" w:hanging="360"/>
        <w:contextualSpacing w:val="1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Download &amp; Installation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Go to </w:t>
      </w:r>
      <w:hyperlink r:id="rId16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http://www.ti.com/tool/ccstudio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Download CCS</w:t>
      </w:r>
    </w:p>
    <w:p w:rsidR="00000000" w:rsidDel="00000000" w:rsidP="00000000" w:rsidRDefault="00000000" w:rsidRPr="00000000">
      <w:pPr>
        <w:numPr>
          <w:ilvl w:val="3"/>
          <w:numId w:val="1"/>
        </w:numPr>
        <w:pBdr/>
        <w:ind w:left="288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OS: Windows 7, Windows 10</w:t>
      </w:r>
    </w:p>
    <w:p w:rsidR="00000000" w:rsidDel="00000000" w:rsidP="00000000" w:rsidRDefault="00000000" w:rsidRPr="00000000">
      <w:pPr>
        <w:numPr>
          <w:ilvl w:val="3"/>
          <w:numId w:val="1"/>
        </w:numPr>
        <w:pBdr/>
        <w:ind w:left="288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CCS: Version 6.2.0.00050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Install CCS</w:t>
      </w:r>
    </w:p>
    <w:p w:rsidR="00000000" w:rsidDel="00000000" w:rsidP="00000000" w:rsidRDefault="00000000" w:rsidRPr="00000000">
      <w:pPr>
        <w:numPr>
          <w:ilvl w:val="3"/>
          <w:numId w:val="1"/>
        </w:numPr>
        <w:pBdr/>
        <w:ind w:left="288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Product Families: All</w:t>
      </w:r>
    </w:p>
    <w:p w:rsidR="00000000" w:rsidDel="00000000" w:rsidP="00000000" w:rsidRDefault="00000000" w:rsidRPr="00000000">
      <w:pPr>
        <w:numPr>
          <w:ilvl w:val="3"/>
          <w:numId w:val="1"/>
        </w:numPr>
        <w:pBdr/>
        <w:ind w:left="288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Debug Probes: Default</w:t>
      </w:r>
    </w:p>
    <w:p w:rsidR="00000000" w:rsidDel="00000000" w:rsidP="00000000" w:rsidRDefault="00000000" w:rsidRPr="00000000">
      <w:pPr>
        <w:numPr>
          <w:ilvl w:val="1"/>
          <w:numId w:val="1"/>
        </w:numPr>
        <w:pBdr/>
        <w:ind w:left="144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Import &amp; Build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Open CCS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Navigate to “File” &gt; “Import”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Expand “Code Composer Studio”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Select “CCS Projects” and click “Next”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Browse to the “implant_barebone” or “implant_full” project and click “Finish”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Build the project by clicking on the hammer icon</w:t>
      </w:r>
    </w:p>
    <w:p w:rsidR="00000000" w:rsidDel="00000000" w:rsidP="00000000" w:rsidRDefault="00000000" w:rsidRPr="00000000">
      <w:pPr>
        <w:numPr>
          <w:ilvl w:val="1"/>
          <w:numId w:val="1"/>
        </w:numPr>
        <w:pBdr/>
        <w:ind w:left="144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Debug &amp; Run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Set up the RF430FRL152H to be programmed</w:t>
      </w:r>
    </w:p>
    <w:p w:rsidR="00000000" w:rsidDel="00000000" w:rsidP="00000000" w:rsidRDefault="00000000" w:rsidRPr="00000000">
      <w:pPr>
        <w:numPr>
          <w:ilvl w:val="3"/>
          <w:numId w:val="1"/>
        </w:numPr>
        <w:pBdr/>
        <w:ind w:left="2880" w:hanging="360"/>
        <w:contextualSpacing w:val="1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Refer to “Programming the RF430FRL152H”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Debug the project by clicking on the bug icon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Run the project by clicking the play button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The RF430FRL152H should now be programmed</w:t>
      </w:r>
    </w:p>
    <w:p w:rsidR="00000000" w:rsidDel="00000000" w:rsidP="00000000" w:rsidRDefault="00000000" w:rsidRPr="00000000">
      <w:pPr>
        <w:pBdr/>
        <w:ind w:left="0" w:firstLine="0"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720" w:hanging="360"/>
        <w:contextualSpacing w:val="1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TRF7970A Windows GUI</w:t>
      </w:r>
    </w:p>
    <w:p w:rsidR="00000000" w:rsidDel="00000000" w:rsidP="00000000" w:rsidRDefault="00000000" w:rsidRPr="00000000">
      <w:pPr>
        <w:numPr>
          <w:ilvl w:val="1"/>
          <w:numId w:val="1"/>
        </w:numPr>
        <w:pBdr/>
        <w:ind w:left="144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Download &amp; Installation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Go to </w:t>
      </w:r>
      <w:hyperlink r:id="rId17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http://www.ti.com/product/TRF7970A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Navigate to “Tools &amp; software” &gt; “Software”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Download “TRF7970AEVM GUI WIN 7”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Extract the zip file, “sloc301.zip”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Save the executable, “RFIDread Win 7.exe”</w:t>
      </w:r>
    </w:p>
    <w:p w:rsidR="00000000" w:rsidDel="00000000" w:rsidP="00000000" w:rsidRDefault="00000000" w:rsidRPr="00000000">
      <w:pPr>
        <w:numPr>
          <w:ilvl w:val="1"/>
          <w:numId w:val="1"/>
        </w:numPr>
        <w:pBdr/>
        <w:ind w:left="1440" w:hanging="360"/>
        <w:contextualSpacing w:val="1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Operation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Insert the TRF7970A into your laptop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Run the executable, “RFIDread Win 7.exe”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Navigate to the “15693” tab</w:t>
      </w:r>
    </w:p>
    <w:p w:rsidR="00000000" w:rsidDel="00000000" w:rsidP="00000000" w:rsidRDefault="00000000" w:rsidRPr="00000000">
      <w:pPr>
        <w:numPr>
          <w:ilvl w:val="3"/>
          <w:numId w:val="1"/>
        </w:numPr>
        <w:pBdr/>
        <w:ind w:left="2880" w:hanging="360"/>
        <w:contextualSpacing w:val="1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Check the console for the “COM Port found!” message</w:t>
      </w:r>
    </w:p>
    <w:p w:rsidR="00000000" w:rsidDel="00000000" w:rsidP="00000000" w:rsidRDefault="00000000" w:rsidRPr="00000000">
      <w:pPr>
        <w:numPr>
          <w:ilvl w:val="3"/>
          <w:numId w:val="1"/>
        </w:numPr>
        <w:pBdr/>
        <w:ind w:left="2880" w:hanging="360"/>
        <w:contextualSpacing w:val="1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If not there, close out of the GUI, unplug the TRF7970A, and try again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In the “Tag Flags” section, select “High Data Rate” and click “Set Protocol”</w:t>
      </w:r>
    </w:p>
    <w:p w:rsidR="00000000" w:rsidDel="00000000" w:rsidP="00000000" w:rsidRDefault="00000000" w:rsidRPr="00000000">
      <w:pPr>
        <w:numPr>
          <w:ilvl w:val="3"/>
          <w:numId w:val="1"/>
        </w:numPr>
        <w:pBdr/>
        <w:ind w:left="2880" w:hanging="360"/>
        <w:contextualSpacing w:val="1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Check the console for a set of commands and responses</w:t>
      </w:r>
    </w:p>
    <w:p w:rsidR="00000000" w:rsidDel="00000000" w:rsidP="00000000" w:rsidRDefault="00000000" w:rsidRPr="00000000">
      <w:pPr>
        <w:numPr>
          <w:ilvl w:val="3"/>
          <w:numId w:val="1"/>
        </w:numPr>
        <w:pBdr/>
        <w:ind w:left="2880" w:hanging="360"/>
        <w:contextualSpacing w:val="1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If you receive “Failed to open port COM1”, close out of the GUI, unplug the TRF7970A, and try again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Navigate to the “Test” tab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Place the RF430FRL152H within range of the TRF7970A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In the“String to send textbox”, enter in the command and click “Send”</w:t>
      </w:r>
    </w:p>
    <w:p w:rsidR="00000000" w:rsidDel="00000000" w:rsidP="00000000" w:rsidRDefault="00000000" w:rsidRPr="00000000">
      <w:pPr>
        <w:numPr>
          <w:ilvl w:val="3"/>
          <w:numId w:val="1"/>
        </w:numPr>
        <w:pBdr/>
        <w:ind w:left="2880" w:hanging="360"/>
        <w:contextualSpacing w:val="1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Refer to “Communicating with the RF430FRL152H”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2"/>
          <w:numId w:val="1"/>
        </w:numPr>
        <w:pBdr/>
        <w:spacing w:after="0" w:before="0" w:line="276" w:lineRule="auto"/>
        <w:ind w:left="2160" w:right="0" w:hanging="360"/>
        <w:contextualSpacing w:val="1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vertAlign w:val="baseline"/>
        </w:rPr>
      </w:pPr>
      <w:r w:rsidDel="00000000" w:rsidR="00000000" w:rsidRPr="00000000">
        <w:rPr>
          <w:sz w:val="20"/>
          <w:szCs w:val="20"/>
          <w:rtl w:val="0"/>
        </w:rPr>
        <w:t xml:space="preserve">The console should display the command sent, followed by the response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3"/>
          <w:numId w:val="1"/>
        </w:numPr>
        <w:pBdr/>
        <w:spacing w:after="0" w:before="0" w:line="276" w:lineRule="auto"/>
        <w:ind w:left="2880" w:right="0" w:hanging="360"/>
        <w:contextualSpacing w:val="1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vertAlign w:val="baseline"/>
        </w:rPr>
      </w:pPr>
      <w:r w:rsidDel="00000000" w:rsidR="00000000" w:rsidRPr="00000000">
        <w:rPr>
          <w:sz w:val="20"/>
          <w:szCs w:val="20"/>
          <w:rtl w:val="0"/>
        </w:rPr>
        <w:t xml:space="preserve">Refer to “Communicating with the RF430FRL152H”</w:t>
      </w:r>
    </w:p>
    <w:p w:rsidR="00000000" w:rsidDel="00000000" w:rsidP="00000000" w:rsidRDefault="00000000" w:rsidRPr="00000000">
      <w:pPr>
        <w:keepNext w:val="0"/>
        <w:keepLines w:val="0"/>
        <w:widowControl w:val="1"/>
        <w:pBdr/>
        <w:spacing w:after="0" w:before="0" w:line="276" w:lineRule="auto"/>
        <w:ind w:left="0" w:right="0" w:firstLine="0"/>
        <w:contextualSpacing w:val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0"/>
          <w:numId w:val="1"/>
        </w:numPr>
        <w:pBdr/>
        <w:spacing w:after="0" w:before="0" w:line="276" w:lineRule="auto"/>
        <w:ind w:left="720" w:right="0" w:hanging="360"/>
        <w:contextualSpacing w:val="1"/>
        <w:jc w:val="left"/>
        <w:rPr>
          <w:rFonts w:ascii="Arial" w:cs="Arial" w:eastAsia="Arial" w:hAnsi="Arial"/>
          <w:i w:val="0"/>
          <w:smallCaps w:val="0"/>
          <w:strike w:val="0"/>
          <w:color w:val="000000"/>
          <w:sz w:val="20"/>
          <w:szCs w:val="20"/>
          <w:vertAlign w:val="baseline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Soldering the Implant PCB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1"/>
          <w:numId w:val="1"/>
        </w:numPr>
        <w:pBdr/>
        <w:spacing w:after="0" w:before="0" w:line="276" w:lineRule="auto"/>
        <w:ind w:left="1440" w:right="0" w:hanging="360"/>
        <w:contextualSpacing w:val="1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Stage 1: RF430FRL152H VQFN + Passives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2"/>
          <w:numId w:val="1"/>
        </w:numPr>
        <w:pBdr/>
        <w:spacing w:after="0" w:before="0" w:line="276" w:lineRule="auto"/>
        <w:ind w:left="2160" w:right="0" w:hanging="360"/>
        <w:contextualSpacing w:val="1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Clean the PCB with isopropyl alcohol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Solder the RF430FRL152H VQFN onto the PCB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3"/>
          <w:numId w:val="1"/>
        </w:numPr>
        <w:pBdr/>
        <w:spacing w:after="0" w:before="0" w:line="276" w:lineRule="auto"/>
        <w:ind w:left="288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Apply flux to the PCB footprint of the RF430FRL152H VQFN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3"/>
          <w:numId w:val="1"/>
        </w:numPr>
        <w:pBdr/>
        <w:spacing w:after="0" w:before="0" w:line="276" w:lineRule="auto"/>
        <w:ind w:left="288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Using a soldering iron, apply an even layer of solder onto each of the pins and onto the ground pad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3"/>
          <w:numId w:val="1"/>
        </w:numPr>
        <w:pBdr/>
        <w:spacing w:after="0" w:before="0" w:line="276" w:lineRule="auto"/>
        <w:ind w:left="288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Using a heat gun, determine at which temperature the solder on the pins and the ground pad reflows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4"/>
          <w:numId w:val="1"/>
        </w:numPr>
        <w:pBdr/>
        <w:spacing w:after="0" w:before="0" w:line="276" w:lineRule="auto"/>
        <w:ind w:left="360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The solder should reflow at approximately 280 C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3"/>
          <w:numId w:val="1"/>
        </w:numPr>
        <w:pBdr/>
        <w:spacing w:after="0" w:before="0" w:line="276" w:lineRule="auto"/>
        <w:ind w:left="288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Place the RF430FRL152H VQFN on its PCB footprint, double checking the orientation and alignment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3"/>
          <w:numId w:val="1"/>
        </w:numPr>
        <w:pBdr/>
        <w:spacing w:after="0" w:before="0" w:line="276" w:lineRule="auto"/>
        <w:ind w:left="288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With one hand, hold the RF430FRL152H VQFN in place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3"/>
          <w:numId w:val="1"/>
        </w:numPr>
        <w:pBdr/>
        <w:spacing w:after="0" w:before="0" w:line="276" w:lineRule="auto"/>
        <w:ind w:left="288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With the other hand, hover the heat gun over the RF430FRL152H VQFN until the solder reflows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3"/>
          <w:numId w:val="1"/>
        </w:numPr>
        <w:pBdr/>
        <w:spacing w:after="0" w:before="0" w:line="276" w:lineRule="auto"/>
        <w:ind w:left="2880" w:right="0" w:hanging="360"/>
        <w:contextualSpacing w:val="1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vertAlign w:val="baseline"/>
        </w:rPr>
      </w:pPr>
      <w:r w:rsidDel="00000000" w:rsidR="00000000" w:rsidRPr="00000000">
        <w:rPr>
          <w:sz w:val="20"/>
          <w:szCs w:val="20"/>
          <w:rtl w:val="0"/>
        </w:rPr>
        <w:t xml:space="preserve">Once the solder reflows, continue to hold the RF430FRL152H VQFN in place but remove the heat gun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3"/>
          <w:numId w:val="1"/>
        </w:numPr>
        <w:pBdr/>
        <w:spacing w:after="0" w:before="0" w:line="276" w:lineRule="auto"/>
        <w:ind w:left="288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Once the solder cools, you can let go of the RF430FRL152H VQFN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3"/>
          <w:numId w:val="1"/>
        </w:numPr>
        <w:pBdr/>
        <w:spacing w:after="0" w:before="0" w:line="276" w:lineRule="auto"/>
        <w:ind w:left="288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Apply flux to the sides of the RF430FRL152H VQFN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3"/>
          <w:numId w:val="1"/>
        </w:numPr>
        <w:pBdr/>
        <w:spacing w:after="0" w:before="0" w:line="276" w:lineRule="auto"/>
        <w:ind w:left="288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Using a soldering iron, touch up the solder on the pins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3"/>
          <w:numId w:val="1"/>
        </w:numPr>
        <w:pBdr/>
        <w:spacing w:after="0" w:before="0" w:line="276" w:lineRule="auto"/>
        <w:ind w:left="288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Apply flux to the via underneath the RF430FRL152H VQFN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3"/>
          <w:numId w:val="1"/>
        </w:numPr>
        <w:pBdr/>
        <w:spacing w:after="0" w:before="0" w:line="276" w:lineRule="auto"/>
        <w:ind w:left="288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Using a soldering iron, touch up the solder on the ground pad through the via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3"/>
          <w:numId w:val="1"/>
        </w:numPr>
        <w:pBdr/>
        <w:spacing w:after="0" w:before="0" w:line="276" w:lineRule="auto"/>
        <w:ind w:left="288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Clean around the RF430FRL152H VQFN with isopropyl alcohol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3"/>
          <w:numId w:val="1"/>
        </w:numPr>
        <w:pBdr/>
        <w:spacing w:after="0" w:before="0" w:line="276" w:lineRule="auto"/>
        <w:ind w:left="288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Double check your soldering underneath the microscope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2"/>
          <w:numId w:val="1"/>
        </w:numPr>
        <w:pBdr/>
        <w:spacing w:after="0" w:before="0" w:line="276" w:lineRule="auto"/>
        <w:ind w:left="216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Solder capacitors C1 through C9 onto the PCB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3"/>
          <w:numId w:val="1"/>
        </w:numPr>
        <w:pBdr/>
        <w:spacing w:after="0" w:before="0" w:line="276" w:lineRule="auto"/>
        <w:ind w:left="288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The RF430FRL152H requires capacitors C1 through C9 in order to be programmed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2"/>
          <w:numId w:val="1"/>
        </w:numPr>
        <w:pBdr/>
        <w:spacing w:after="0" w:before="0" w:line="276" w:lineRule="auto"/>
        <w:ind w:left="216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Clean the board with isopropyl alcohol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1"/>
          <w:numId w:val="1"/>
        </w:numPr>
        <w:pBdr/>
        <w:spacing w:after="0" w:before="0" w:line="276" w:lineRule="auto"/>
        <w:ind w:left="1440" w:right="0" w:hanging="360"/>
        <w:contextualSpacing w:val="1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vertAlign w:val="baseline"/>
        </w:rPr>
      </w:pPr>
      <w:r w:rsidDel="00000000" w:rsidR="00000000" w:rsidRPr="00000000">
        <w:rPr>
          <w:sz w:val="20"/>
          <w:szCs w:val="20"/>
          <w:rtl w:val="0"/>
        </w:rPr>
        <w:t xml:space="preserve">Stage 2: JTAG Header + Wires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Solder one 4x1 header onto the PCB for the power and ground test points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Solder a second 4x1 header onto the PCB for JTAG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Attach female to male wires to the headers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Test programming the PCB Implant</w:t>
      </w:r>
    </w:p>
    <w:p w:rsidR="00000000" w:rsidDel="00000000" w:rsidP="00000000" w:rsidRDefault="00000000" w:rsidRPr="00000000">
      <w:pPr>
        <w:numPr>
          <w:ilvl w:val="3"/>
          <w:numId w:val="1"/>
        </w:numPr>
        <w:pBdr/>
        <w:ind w:left="288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Refer to “Programming the RF430FRL152H”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Test communicating with the PCB Implant</w:t>
      </w:r>
    </w:p>
    <w:p w:rsidR="00000000" w:rsidDel="00000000" w:rsidP="00000000" w:rsidRDefault="00000000" w:rsidRPr="00000000">
      <w:pPr>
        <w:numPr>
          <w:ilvl w:val="3"/>
          <w:numId w:val="1"/>
        </w:numPr>
        <w:pBdr/>
        <w:ind w:left="288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Refer to “Communicating with the RF430FRL152H”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1"/>
          <w:numId w:val="1"/>
        </w:numPr>
        <w:pBdr/>
        <w:spacing w:after="0" w:before="0" w:line="276" w:lineRule="auto"/>
        <w:ind w:left="144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Stage 3: MMA8452Q Breakout Board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2"/>
          <w:numId w:val="1"/>
        </w:numPr>
        <w:pBdr/>
        <w:spacing w:after="0" w:before="0" w:line="276" w:lineRule="auto"/>
        <w:ind w:left="2160" w:right="0" w:hanging="360"/>
        <w:contextualSpacing w:val="1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vertAlign w:val="baseline"/>
        </w:rPr>
      </w:pPr>
      <w:r w:rsidDel="00000000" w:rsidR="00000000" w:rsidRPr="00000000">
        <w:rPr>
          <w:sz w:val="20"/>
          <w:szCs w:val="20"/>
          <w:rtl w:val="0"/>
        </w:rPr>
        <w:t xml:space="preserve">Solder one 6x1 header onto the PCB for the MMA8452Q breakout board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2"/>
          <w:numId w:val="1"/>
        </w:numPr>
        <w:pBdr/>
        <w:spacing w:after="0" w:before="0" w:line="276" w:lineRule="auto"/>
        <w:ind w:left="216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Solder the MMA8452Q breakout board to the header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Test programming the PCB Implant</w:t>
      </w:r>
    </w:p>
    <w:p w:rsidR="00000000" w:rsidDel="00000000" w:rsidP="00000000" w:rsidRDefault="00000000" w:rsidRPr="00000000">
      <w:pPr>
        <w:numPr>
          <w:ilvl w:val="3"/>
          <w:numId w:val="1"/>
        </w:numPr>
        <w:pBdr/>
        <w:ind w:left="288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Refer to “Programming the RF430FRL152H”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Test communicating with the PCB Implant</w:t>
      </w:r>
    </w:p>
    <w:p w:rsidR="00000000" w:rsidDel="00000000" w:rsidP="00000000" w:rsidRDefault="00000000" w:rsidRPr="00000000">
      <w:pPr>
        <w:numPr>
          <w:ilvl w:val="3"/>
          <w:numId w:val="1"/>
        </w:numPr>
        <w:pBdr/>
        <w:ind w:left="288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Refer to “Communicating with the RF430FRL152H”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1"/>
          <w:numId w:val="1"/>
        </w:numPr>
        <w:pBdr/>
        <w:spacing w:after="0" w:before="0" w:line="276" w:lineRule="auto"/>
        <w:ind w:left="144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Stage 4: Tuning Capacitor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2"/>
          <w:numId w:val="1"/>
        </w:numPr>
        <w:pBdr/>
        <w:spacing w:after="0" w:before="0" w:line="276" w:lineRule="auto"/>
        <w:ind w:left="216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Solder the tuning capacitor onto the PCB in order to tune the resonant frequency of the coil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2"/>
          <w:numId w:val="1"/>
        </w:numPr>
        <w:pBdr/>
        <w:spacing w:after="0" w:before="0" w:line="276" w:lineRule="auto"/>
        <w:ind w:left="216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Solder a wire onto each side of the tuning capacitor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Test programming the PCB Implant</w:t>
      </w:r>
    </w:p>
    <w:p w:rsidR="00000000" w:rsidDel="00000000" w:rsidP="00000000" w:rsidRDefault="00000000" w:rsidRPr="00000000">
      <w:pPr>
        <w:numPr>
          <w:ilvl w:val="3"/>
          <w:numId w:val="1"/>
        </w:numPr>
        <w:pBdr/>
        <w:ind w:left="288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Refer to “Programming the RF430FRL152H”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Test communicating with the PCB Implant</w:t>
      </w:r>
    </w:p>
    <w:p w:rsidR="00000000" w:rsidDel="00000000" w:rsidP="00000000" w:rsidRDefault="00000000" w:rsidRPr="00000000">
      <w:r w:rsidDel="00000000" w:rsidR="00000000" w:rsidRPr="00000000">
        <w:rPr>
          <w:sz w:val="20"/>
          <w:szCs w:val="20"/>
          <w:rtl w:val="0"/>
        </w:rPr>
        <w:t xml:space="preserve">Refer to “Communicating with the RF430FRL152H”</w:t>
      </w:r>
      <w:r w:rsidDel="00000000" w:rsidR="00000000" w:rsidRPr="00000000">
        <w:br w:type="page"/>
      </w:r>
    </w:p>
    <w:p w:rsidR="00000000" w:rsidDel="00000000" w:rsidP="00000000" w:rsidRDefault="00000000" w:rsidRPr="00000000">
      <w:pPr>
        <w:numPr>
          <w:ilvl w:val="3"/>
          <w:numId w:val="1"/>
        </w:numPr>
        <w:pBdr/>
        <w:ind w:left="2880" w:hanging="360"/>
        <w:contextualSpacing w:val="1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0"/>
          <w:numId w:val="1"/>
        </w:numPr>
        <w:pBdr/>
        <w:spacing w:after="0" w:before="0" w:line="276" w:lineRule="auto"/>
        <w:ind w:left="72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Programming the RF430FRL152H</w:t>
      </w:r>
    </w:p>
    <w:p w:rsidR="00000000" w:rsidDel="00000000" w:rsidP="00000000" w:rsidRDefault="00000000" w:rsidRPr="00000000">
      <w:pPr>
        <w:numPr>
          <w:ilvl w:val="1"/>
          <w:numId w:val="1"/>
        </w:numPr>
        <w:pBdr/>
        <w:ind w:left="144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Open the CCS Project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For initial programming tests, use the “implant_barebone” project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1"/>
          <w:numId w:val="1"/>
        </w:numPr>
        <w:pBdr/>
        <w:spacing w:after="0" w:before="0" w:line="276" w:lineRule="auto"/>
        <w:ind w:left="1440" w:right="0" w:hanging="360"/>
        <w:contextualSpacing w:val="1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Connecting the RF430FRL152H EVM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Connect the RF430FRL152H EVM to your laptop for power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2"/>
          <w:numId w:val="1"/>
        </w:numPr>
        <w:pBdr/>
        <w:spacing w:after="0" w:before="0" w:line="276" w:lineRule="auto"/>
        <w:ind w:left="216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Connect the MSP430 USB-Debug-Interface to your laptop and to the RF430FRL152H EVM</w:t>
      </w:r>
    </w:p>
    <w:p w:rsidR="00000000" w:rsidDel="00000000" w:rsidP="00000000" w:rsidRDefault="00000000" w:rsidRPr="00000000">
      <w:pPr>
        <w:keepNext w:val="0"/>
        <w:keepLines w:val="0"/>
        <w:widowControl w:val="1"/>
        <w:pBdr/>
        <w:spacing w:after="0" w:before="0" w:line="276" w:lineRule="auto"/>
        <w:ind w:left="0" w:right="0" w:firstLine="0"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drawing>
          <wp:inline distB="114300" distT="114300" distL="114300" distR="114300">
            <wp:extent cx="2709863" cy="3387328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33873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</w:p>
    <w:p w:rsidR="00000000" w:rsidDel="00000000" w:rsidP="00000000" w:rsidRDefault="00000000" w:rsidRPr="00000000">
      <w:pPr>
        <w:keepNext w:val="0"/>
        <w:keepLines w:val="0"/>
        <w:widowControl w:val="1"/>
        <w:pBdr/>
        <w:spacing w:after="0" w:before="0" w:line="276" w:lineRule="auto"/>
        <w:ind w:right="0"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1"/>
          <w:numId w:val="1"/>
        </w:numPr>
        <w:pBdr/>
        <w:spacing w:after="0" w:before="0" w:line="276" w:lineRule="auto"/>
        <w:ind w:left="144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Connecting the RF430FRL152H VQFN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2"/>
          <w:numId w:val="1"/>
        </w:numPr>
        <w:pBdr/>
        <w:spacing w:after="0" w:before="0" w:line="276" w:lineRule="auto"/>
        <w:ind w:left="216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Place the RF430FRL152H VQFN into the socket on the RF430 Socket Board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2"/>
          <w:numId w:val="1"/>
        </w:numPr>
        <w:pBdr/>
        <w:spacing w:after="0" w:before="0" w:line="276" w:lineRule="auto"/>
        <w:ind w:left="216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Connect the RF430 Socket Board to the RF430 JTAG Level Shifter Board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2"/>
          <w:numId w:val="1"/>
        </w:numPr>
        <w:pBdr/>
        <w:spacing w:after="0" w:before="0" w:line="276" w:lineRule="auto"/>
        <w:ind w:left="216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Connect the MSP430 USB-Debug-Interface to your laptop and to the RF430 JTAG Level Shifter Board</w:t>
      </w:r>
    </w:p>
    <w:p w:rsidR="00000000" w:rsidDel="00000000" w:rsidP="00000000" w:rsidRDefault="00000000" w:rsidRPr="00000000">
      <w:pPr>
        <w:keepNext w:val="0"/>
        <w:keepLines w:val="0"/>
        <w:widowControl w:val="1"/>
        <w:pBdr/>
        <w:spacing w:after="0" w:before="0" w:line="276" w:lineRule="auto"/>
        <w:ind w:left="0" w:right="0" w:firstLine="0"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/>
        <w:spacing w:after="0" w:before="0" w:line="276" w:lineRule="auto"/>
        <w:ind w:right="0"/>
        <w:contextualSpacing w:val="0"/>
        <w:jc w:val="center"/>
        <w:rPr>
          <w:sz w:val="20"/>
          <w:szCs w:val="20"/>
        </w:rPr>
      </w:pPr>
      <w:r w:rsidDel="00000000" w:rsidR="00000000" w:rsidRPr="00000000">
        <w:drawing>
          <wp:inline distB="114300" distT="114300" distL="114300" distR="114300">
            <wp:extent cx="2719388" cy="3237989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3237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/>
        <w:spacing w:after="0" w:before="0" w:line="276" w:lineRule="auto"/>
        <w:ind w:right="0"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1"/>
          <w:numId w:val="1"/>
        </w:numPr>
        <w:pBdr/>
        <w:spacing w:after="0" w:before="0" w:line="276" w:lineRule="auto"/>
        <w:ind w:left="144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Connecting the Implant PCB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2"/>
          <w:numId w:val="1"/>
        </w:numPr>
        <w:pBdr/>
        <w:spacing w:after="0" w:before="0" w:line="276" w:lineRule="auto"/>
        <w:ind w:left="216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Connect the Implant PCB to the RF430 JTAG Level Shifter Board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3"/>
          <w:numId w:val="1"/>
        </w:numPr>
        <w:pBdr/>
        <w:spacing w:after="0" w:before="0" w:line="276" w:lineRule="auto"/>
        <w:ind w:left="288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Double check your connections</w:t>
      </w:r>
    </w:p>
    <w:p w:rsidR="00000000" w:rsidDel="00000000" w:rsidP="00000000" w:rsidRDefault="00000000" w:rsidRPr="00000000">
      <w:pPr>
        <w:keepNext w:val="0"/>
        <w:keepLines w:val="0"/>
        <w:widowControl w:val="1"/>
        <w:pBdr/>
        <w:spacing w:after="0" w:before="0" w:line="276" w:lineRule="auto"/>
        <w:ind w:right="0"/>
        <w:contextualSpacing w:val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"/>
        <w:bidiVisual w:val="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tblGridChange w:id="0">
          <w:tblGrid>
            <w:gridCol w:w="936"/>
            <w:gridCol w:w="936"/>
            <w:gridCol w:w="936"/>
            <w:gridCol w:w="936"/>
            <w:gridCol w:w="936"/>
            <w:gridCol w:w="936"/>
            <w:gridCol w:w="936"/>
            <w:gridCol w:w="936"/>
            <w:gridCol w:w="936"/>
            <w:gridCol w:w="936"/>
          </w:tblGrid>
        </w:tblGridChange>
      </w:tblGrid>
      <w:tr>
        <w:trPr>
          <w:trHeight w:val="400" w:hRule="atLeast"/>
        </w:trPr>
        <w:tc>
          <w:tcPr>
            <w:gridSpan w:val="3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RF430 JTAG Level Shifter Pinout 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(Facing Pins, Left to Right)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</w:t>
            </w:r>
          </w:p>
        </w:tc>
      </w:tr>
      <w:tr>
        <w:trPr>
          <w:trHeight w:val="400" w:hRule="atLeast"/>
        </w:trPr>
        <w:tc>
          <w:tcPr>
            <w:gridSpan w:val="3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Implant PCB 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Test Point Connections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GND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VDDSW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TCK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TDI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TDO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TMS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RESET</w:t>
            </w:r>
          </w:p>
        </w:tc>
      </w:tr>
    </w:tbl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keepNext w:val="0"/>
        <w:keepLines w:val="0"/>
        <w:widowControl w:val="1"/>
        <w:pBdr/>
        <w:spacing w:after="0" w:before="0" w:line="276" w:lineRule="auto"/>
        <w:ind w:left="0" w:right="0" w:firstLine="0"/>
        <w:contextualSpacing w:val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2"/>
          <w:numId w:val="1"/>
        </w:numPr>
        <w:pBdr/>
        <w:spacing w:after="0" w:before="0" w:line="276" w:lineRule="auto"/>
        <w:ind w:left="216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Connect the MSP430 USB-Debug-Interface to your laptop and to the RF430 JTAG Level Shifter Board</w:t>
      </w:r>
    </w:p>
    <w:p w:rsidR="00000000" w:rsidDel="00000000" w:rsidP="00000000" w:rsidRDefault="00000000" w:rsidRPr="00000000">
      <w:pPr>
        <w:keepNext w:val="0"/>
        <w:keepLines w:val="0"/>
        <w:widowControl w:val="1"/>
        <w:pBdr/>
        <w:spacing w:after="0" w:before="0" w:line="276" w:lineRule="auto"/>
        <w:ind w:right="0"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/>
        <w:spacing w:after="0" w:before="0" w:line="276" w:lineRule="auto"/>
        <w:ind w:left="0" w:right="0" w:firstLine="0"/>
        <w:contextualSpacing w:val="0"/>
        <w:jc w:val="center"/>
        <w:rPr>
          <w:sz w:val="20"/>
          <w:szCs w:val="20"/>
        </w:rPr>
      </w:pPr>
      <w:r w:rsidDel="00000000" w:rsidR="00000000" w:rsidRPr="00000000">
        <w:drawing>
          <wp:inline distB="114300" distT="114300" distL="114300" distR="114300">
            <wp:extent cx="2709863" cy="3148478"/>
            <wp:effectExtent b="0" l="0" r="0" t="0"/>
            <wp:docPr id="1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31484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/>
        <w:spacing w:after="0" w:before="0" w:line="276" w:lineRule="auto"/>
        <w:ind w:left="0" w:right="0" w:firstLine="0"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1"/>
          <w:numId w:val="1"/>
        </w:numPr>
        <w:pBdr/>
        <w:spacing w:after="0" w:before="0" w:line="276" w:lineRule="auto"/>
        <w:ind w:left="144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Debug the project by clicking on the bug icon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2"/>
          <w:numId w:val="1"/>
        </w:numPr>
        <w:pBdr/>
        <w:spacing w:after="0" w:before="0" w:line="276" w:lineRule="auto"/>
        <w:ind w:left="216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If you receive “Error connecting to target: Unknown device”, double check your connections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2"/>
          <w:numId w:val="1"/>
        </w:numPr>
        <w:pBdr/>
        <w:spacing w:after="0" w:before="0" w:line="276" w:lineRule="auto"/>
        <w:ind w:left="216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If you still receive “Error connecting to target: Unknown device”, the RF430FRl152H is most likely not soldered correctly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1"/>
          <w:numId w:val="1"/>
        </w:numPr>
        <w:pBdr/>
        <w:spacing w:after="0" w:before="0" w:line="276" w:lineRule="auto"/>
        <w:ind w:left="144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Run the project by clicking on the play button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1"/>
          <w:numId w:val="1"/>
        </w:numPr>
        <w:pBdr/>
        <w:spacing w:after="0" w:before="0" w:line="276" w:lineRule="auto"/>
        <w:ind w:left="144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The device should now be programmed</w:t>
      </w:r>
    </w:p>
    <w:p w:rsidR="00000000" w:rsidDel="00000000" w:rsidP="00000000" w:rsidRDefault="00000000" w:rsidRPr="00000000">
      <w:pPr>
        <w:keepNext w:val="0"/>
        <w:keepLines w:val="0"/>
        <w:widowControl w:val="1"/>
        <w:pBdr/>
        <w:spacing w:after="0" w:before="0" w:line="276" w:lineRule="auto"/>
        <w:ind w:left="0" w:right="0" w:firstLine="0"/>
        <w:contextualSpacing w:val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720" w:hanging="360"/>
        <w:contextualSpacing w:val="1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Communicating with the RF430FRL152H</w:t>
      </w:r>
    </w:p>
    <w:p w:rsidR="00000000" w:rsidDel="00000000" w:rsidP="00000000" w:rsidRDefault="00000000" w:rsidRPr="00000000">
      <w:pPr>
        <w:numPr>
          <w:ilvl w:val="1"/>
          <w:numId w:val="1"/>
        </w:numPr>
        <w:pBdr/>
        <w:ind w:left="1440" w:hanging="360"/>
        <w:contextualSpacing w:val="1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Run the TRF7970A Windows GUI</w:t>
      </w:r>
    </w:p>
    <w:p w:rsidR="00000000" w:rsidDel="00000000" w:rsidP="00000000" w:rsidRDefault="00000000" w:rsidRPr="00000000">
      <w:pPr>
        <w:numPr>
          <w:ilvl w:val="1"/>
          <w:numId w:val="1"/>
        </w:numPr>
        <w:pBdr/>
        <w:ind w:left="144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In the“String to send textbox”, enter in the command and click “Send”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The format of the command is “1802AA07XX”, where “XX” represents a custom command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For the “implant_barebone” project, the value of “XX” can be any two-digit hex value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For the “implant_full” project, the value of “XX” depends on what type of data you want to measure</w:t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"/>
        <w:bidiVisual w:val="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Data Type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Command Type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Command String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Temperature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Measurement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“1802AA07FF”</w:t>
            </w:r>
          </w:p>
        </w:tc>
      </w:tr>
      <w:tr>
        <w:tc>
          <w:tcPr>
            <w:vMerge w:val="restart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Acceleration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Configuration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numPr>
                <w:ilvl w:val="0"/>
                <w:numId w:val="2"/>
              </w:numPr>
              <w:pBdr/>
              <w:spacing w:line="240" w:lineRule="auto"/>
              <w:ind w:left="254.9999999999992" w:hanging="266.66666666666663"/>
              <w:contextualSpacing w:val="1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“1802AA0700”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2"/>
              </w:numPr>
              <w:pBdr/>
              <w:spacing w:line="240" w:lineRule="auto"/>
              <w:ind w:left="254.9999999999992" w:hanging="266.66666666666663"/>
              <w:contextualSpacing w:val="1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“1802AA0701”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2"/>
              </w:numPr>
              <w:pBdr/>
              <w:spacing w:line="240" w:lineRule="auto"/>
              <w:ind w:left="254.9999999999992" w:hanging="266.66666666666663"/>
              <w:contextualSpacing w:val="1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“1802AA0702”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2"/>
              </w:numPr>
              <w:pBdr/>
              <w:spacing w:line="240" w:lineRule="auto"/>
              <w:ind w:left="254.9999999999992" w:hanging="266.66666666666663"/>
              <w:contextualSpacing w:val="1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“1802AA0703”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2"/>
              </w:numPr>
              <w:pBdr/>
              <w:spacing w:line="240" w:lineRule="auto"/>
              <w:ind w:left="254.9999999999992" w:hanging="266.66666666666663"/>
              <w:contextualSpacing w:val="1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“1802AA0704”</w:t>
            </w:r>
          </w:p>
        </w:tc>
      </w:tr>
      <w:tr>
        <w:tc>
          <w:tcPr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X-axis Measurement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“1802AA0705”</w:t>
            </w:r>
          </w:p>
        </w:tc>
      </w:tr>
      <w:tr>
        <w:tc>
          <w:tcPr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Y-axis Measurement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“1802AA0706”</w:t>
            </w:r>
          </w:p>
        </w:tc>
      </w:tr>
      <w:tr>
        <w:tc>
          <w:tcPr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Z-axis Measurement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“1802AA0707”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pBdr/>
        <w:ind w:left="144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The console should display the command string, followed by the response string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The format of the response should be “Request Mode.”, a line break, and “[XXXX]”, where “XXXX” represents 2 byte word in little endian</w:t>
      </w:r>
    </w:p>
    <w:p w:rsidR="00000000" w:rsidDel="00000000" w:rsidP="00000000" w:rsidRDefault="00000000" w:rsidRPr="00000000">
      <w:pPr>
        <w:numPr>
          <w:ilvl w:val="3"/>
          <w:numId w:val="1"/>
        </w:numPr>
        <w:pBdr/>
        <w:ind w:left="288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For example, if you receive “[ABCD]”, the correct order of the response is “CDAB”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If you receive “Failed to open port COM1”, close out of the GUI, unplug the TRF7970A, and try again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If you receive “[]”, the RF430FRL152H is most likely out of range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If you receive “[z]”, the RF430FRL152H is most likely just barely out of range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For the “implant_barebone” project, the value of “XXXX” should be the custom command echoed back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For the “implant_full” project, the value of “XXXX” depends on what type of of command was sent</w:t>
      </w:r>
    </w:p>
    <w:p w:rsidR="00000000" w:rsidDel="00000000" w:rsidP="00000000" w:rsidRDefault="00000000" w:rsidRPr="00000000">
      <w:pPr>
        <w:pBdr/>
        <w:ind w:left="0" w:firstLine="0"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"/>
        <w:bidiVisual w:val="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Data Type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Command Type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Response String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Temperature</w:t>
            </w:r>
          </w:p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Measurement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“[ABCD]”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Acceleration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Configuration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numPr>
                <w:ilvl w:val="0"/>
                <w:numId w:val="3"/>
              </w:numPr>
              <w:pBdr/>
              <w:spacing w:line="240" w:lineRule="auto"/>
              <w:ind w:left="254.9999999999992" w:hanging="266.66666666666663"/>
              <w:contextualSpacing w:val="1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“”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"/>
              </w:numPr>
              <w:pBdr/>
              <w:spacing w:line="240" w:lineRule="auto"/>
              <w:ind w:left="254.9999999999992" w:hanging="266.66666666666663"/>
              <w:contextualSpacing w:val="1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“”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"/>
              </w:numPr>
              <w:pBdr/>
              <w:spacing w:line="240" w:lineRule="auto"/>
              <w:ind w:left="254.9999999999992" w:hanging="266.66666666666663"/>
              <w:contextualSpacing w:val="1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“”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"/>
              </w:numPr>
              <w:pBdr/>
              <w:spacing w:line="240" w:lineRule="auto"/>
              <w:ind w:left="254.9999999999992" w:hanging="266.66666666666663"/>
              <w:contextualSpacing w:val="1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“”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"/>
              </w:numPr>
              <w:pBdr/>
              <w:spacing w:line="240" w:lineRule="auto"/>
              <w:ind w:left="254.9999999999992" w:hanging="266.66666666666663"/>
              <w:contextualSpacing w:val="1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“”</w:t>
            </w:r>
          </w:p>
        </w:tc>
      </w:tr>
      <w:tr>
        <w:tc>
          <w:tcPr/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Acceleration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Measurement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“[ABCD]”</w:t>
            </w:r>
          </w:p>
        </w:tc>
      </w:tr>
    </w:tbl>
    <w:p w:rsidR="00000000" w:rsidDel="00000000" w:rsidP="00000000" w:rsidRDefault="00000000" w:rsidRPr="00000000">
      <w:pPr>
        <w:pBdr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left="0" w:firstLine="0"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left="0" w:firstLine="0"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left="0" w:firstLine="0"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left="0" w:firstLine="0"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left="0" w:firstLine="0"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4"/>
        <w:bidiVisual w:val="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trHeight w:val="4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Measurement Type</w:t>
            </w:r>
          </w:p>
        </w:tc>
        <w:tc>
          <w:tcPr>
            <w:gridSpan w:val="2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Corrected Data</w:t>
            </w:r>
          </w:p>
        </w:tc>
      </w:tr>
      <w:tr>
        <w:trPr>
          <w:trHeight w:val="4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Temperature</w:t>
            </w:r>
          </w:p>
        </w:tc>
        <w:tc>
          <w:tcPr>
            <w:gridSpan w:val="2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TH0 = Manually measured temperature (C) </w:t>
            </w:r>
          </w:p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TI0 = Integer value returned from implant at TH0</w:t>
            </w:r>
          </w:p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 = Integer value returned from implant</w:t>
            </w:r>
          </w:p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 (C) = TH0 + ((TI - TI0)*(1/37.5))</w:t>
            </w:r>
          </w:p>
        </w:tc>
      </w:tr>
      <w:tr>
        <w:trPr>
          <w:trHeight w:val="4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Acceleration</w:t>
            </w:r>
          </w:p>
        </w:tc>
        <w:tc>
          <w:tcPr>
            <w:gridSpan w:val="2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AI = Integer value returned from implant</w:t>
            </w:r>
          </w:p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if( AI &gt; 2047) AI = AI - 2048;</w:t>
            </w:r>
          </w:p>
          <w:p w:rsidR="00000000" w:rsidDel="00000000" w:rsidP="00000000" w:rsidRDefault="00000000" w:rsidRPr="00000000">
            <w:pPr>
              <w:widowControl w:val="0"/>
              <w:pBdr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 (m/s^2) = AI * 2 * 9.8 / 2048;</w:t>
            </w:r>
          </w:p>
        </w:tc>
      </w:tr>
    </w:tbl>
    <w:p w:rsidR="00000000" w:rsidDel="00000000" w:rsidP="00000000" w:rsidRDefault="00000000" w:rsidRPr="00000000">
      <w:pPr>
        <w:pBdr/>
        <w:ind w:left="0" w:firstLine="0"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left="0" w:firstLine="0"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720" w:hanging="360"/>
        <w:contextualSpacing w:val="1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720" w:hanging="360"/>
        <w:contextualSpacing w:val="1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720" w:hanging="360"/>
        <w:contextualSpacing w:val="1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Tuning the Implant</w:t>
      </w:r>
    </w:p>
    <w:p w:rsidR="00000000" w:rsidDel="00000000" w:rsidP="00000000" w:rsidRDefault="00000000" w:rsidRPr="00000000">
      <w:pPr>
        <w:numPr>
          <w:ilvl w:val="1"/>
          <w:numId w:val="1"/>
        </w:numPr>
        <w:pBdr/>
        <w:ind w:left="1440" w:hanging="360"/>
        <w:contextualSpacing w:val="1"/>
        <w:rPr>
          <w:b w:val="0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The Network Analyzer</w:t>
      </w:r>
    </w:p>
    <w:p w:rsidR="00000000" w:rsidDel="00000000" w:rsidP="00000000" w:rsidRDefault="00000000" w:rsidRPr="00000000">
      <w:pPr>
        <w:pBdr/>
        <w:ind w:left="0" w:firstLine="0"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0"/>
          <w:szCs w:val="20"/>
        </w:rPr>
      </w:pPr>
      <w:r w:rsidDel="00000000" w:rsidR="00000000" w:rsidRPr="00000000">
        <w:drawing>
          <wp:inline distB="114300" distT="114300" distL="114300" distR="114300">
            <wp:extent cx="3643239" cy="1909763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3239" cy="1909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b w:val="0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Go to Dr. John Pearce’s lab at the University of Texas at Austin Pickle Research Campus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b w:val="0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Turn on the Network Analyzer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Using the wires soldered onto each side of the tuning capacitor, connect the Implant PCB to the Network Analyzer</w:t>
      </w:r>
    </w:p>
    <w:p w:rsidR="00000000" w:rsidDel="00000000" w:rsidP="00000000" w:rsidRDefault="00000000" w:rsidRPr="00000000">
      <w:pPr>
        <w:pBdr/>
        <w:ind w:left="0" w:firstLine="0"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0"/>
          <w:szCs w:val="20"/>
        </w:rPr>
      </w:pPr>
      <w:r w:rsidDel="00000000" w:rsidR="00000000" w:rsidRPr="00000000">
        <w:drawing>
          <wp:inline distB="114300" distT="114300" distL="114300" distR="114300">
            <wp:extent cx="3667772" cy="2509838"/>
            <wp:effectExtent b="0" l="0" r="0" t="0"/>
            <wp:docPr id="1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7772" cy="2509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Push “Display” to view a plot of the magnitude and phase of the impedance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Use the “Knob” to view the magnitude and phase values at different frequencies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Use the options to the right of the “Knob” to scale the plot differently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Using the “Knob”, position the cursor on the point at which the magnitude and phase plots intersect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The resonant frequency is displayed at the top of the display</w:t>
      </w:r>
    </w:p>
    <w:p w:rsidR="00000000" w:rsidDel="00000000" w:rsidP="00000000" w:rsidRDefault="00000000" w:rsidRPr="00000000">
      <w:pPr>
        <w:pBdr/>
        <w:ind w:left="0" w:firstLine="0"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0"/>
          <w:szCs w:val="20"/>
        </w:rPr>
      </w:pPr>
      <w:r w:rsidDel="00000000" w:rsidR="00000000" w:rsidRPr="00000000">
        <w:drawing>
          <wp:inline distB="114300" distT="114300" distL="114300" distR="114300">
            <wp:extent cx="3624708" cy="2624138"/>
            <wp:effectExtent b="0" l="0" r="0" t="0"/>
            <wp:docPr id="1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4708" cy="2624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Under “Sweep Mode”, push “Repeat” in order to continuously take measurements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Using a screwdriver, adjust the tuning capacitor until you reach the desired resonant frequency of 13.56 MHz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Once you reach the desired resonant frequency, push “More Menus” to access the equivalent circuit models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Select the parallel RLC equivalent circuit model</w:t>
      </w:r>
    </w:p>
    <w:p w:rsidR="00000000" w:rsidDel="00000000" w:rsidP="00000000" w:rsidRDefault="00000000" w:rsidRPr="00000000">
      <w:pPr>
        <w:numPr>
          <w:ilvl w:val="2"/>
          <w:numId w:val="1"/>
        </w:numPr>
        <w:pBdr/>
        <w:ind w:left="2160" w:hanging="360"/>
        <w:contextualSpacing w:val="1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The equivalent R, L, and C values are displayed at the bottom of the display</w:t>
      </w:r>
    </w:p>
    <w:p w:rsidR="00000000" w:rsidDel="00000000" w:rsidP="00000000" w:rsidRDefault="00000000" w:rsidRPr="00000000">
      <w:pPr>
        <w:pBdr/>
        <w:ind w:left="0" w:firstLine="0"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0"/>
          <w:szCs w:val="20"/>
        </w:rPr>
      </w:pPr>
      <w:r w:rsidDel="00000000" w:rsidR="00000000" w:rsidRPr="00000000">
        <w:drawing>
          <wp:inline distB="114300" distT="114300" distL="114300" distR="114300">
            <wp:extent cx="3633788" cy="2598407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2598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0"/>
          <w:numId w:val="1"/>
        </w:numPr>
        <w:pBdr/>
        <w:spacing w:after="0" w:before="0" w:line="276" w:lineRule="auto"/>
        <w:ind w:left="720" w:right="0" w:hanging="360"/>
        <w:contextualSpacing w:val="1"/>
        <w:jc w:val="left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The Mold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1"/>
          <w:numId w:val="1"/>
        </w:numPr>
        <w:pBdr/>
        <w:spacing w:after="0" w:before="0" w:line="276" w:lineRule="auto"/>
        <w:ind w:left="1440" w:right="0" w:hanging="360"/>
        <w:contextualSpacing w:val="1"/>
        <w:jc w:val="left"/>
        <w:rPr>
          <w:sz w:val="20"/>
          <w:szCs w:val="20"/>
        </w:rPr>
      </w:pPr>
      <w:hyperlink r:id="rId25">
        <w:r w:rsidDel="00000000" w:rsidR="00000000" w:rsidRPr="00000000">
          <w:rPr>
            <w:sz w:val="20"/>
            <w:szCs w:val="20"/>
            <w:rtl w:val="0"/>
          </w:rPr>
          <w:t xml:space="preserve">https://appd.engr.utexas.edu/appdportal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1"/>
          <w:numId w:val="1"/>
        </w:numPr>
        <w:pBdr/>
        <w:spacing w:after="0" w:before="0" w:line="276" w:lineRule="auto"/>
        <w:ind w:left="1440" w:right="0" w:hanging="360"/>
        <w:contextualSpacing w:val="1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Downloaded requisite software (Worked with Andrew on this)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2"/>
          <w:numId w:val="1"/>
        </w:numPr>
        <w:pBdr/>
        <w:spacing w:after="0" w:before="0" w:line="276" w:lineRule="auto"/>
        <w:ind w:left="2160" w:right="0" w:hanging="360"/>
        <w:contextualSpacing w:val="1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Logged in to virtual machine (ECE Desktop)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2"/>
          <w:numId w:val="1"/>
        </w:numPr>
        <w:pBdr/>
        <w:spacing w:after="0" w:before="0" w:line="276" w:lineRule="auto"/>
        <w:ind w:left="2160" w:right="0" w:hanging="360"/>
        <w:contextualSpacing w:val="1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All programs -&gt; Solid Works 2016 (x86)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2"/>
          <w:numId w:val="1"/>
        </w:numPr>
        <w:pBdr/>
        <w:spacing w:after="0" w:before="0" w:line="276" w:lineRule="auto"/>
        <w:ind w:left="2160" w:right="0" w:hanging="360"/>
        <w:contextualSpacing w:val="1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File -&gt; New -&gt; Part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2"/>
          <w:numId w:val="1"/>
        </w:numPr>
        <w:pBdr/>
        <w:spacing w:after="0" w:before="0" w:line="276" w:lineRule="auto"/>
        <w:ind w:left="2160" w:right="0" w:hanging="360"/>
        <w:contextualSpacing w:val="1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Created mold 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2"/>
          <w:numId w:val="1"/>
        </w:numPr>
        <w:pBdr/>
        <w:spacing w:after="0" w:before="0" w:line="276" w:lineRule="auto"/>
        <w:ind w:left="2160" w:right="0" w:hanging="360"/>
        <w:contextualSpacing w:val="1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Once done, saved and exported as STL file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2"/>
          <w:numId w:val="1"/>
        </w:numPr>
        <w:pBdr/>
        <w:spacing w:after="0" w:before="0" w:line="276" w:lineRule="auto"/>
        <w:ind w:left="216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Print in Makerspace using their software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2"/>
          <w:numId w:val="1"/>
        </w:numPr>
        <w:pBdr/>
        <w:spacing w:after="0" w:before="0" w:line="276" w:lineRule="auto"/>
        <w:ind w:left="2160" w:right="0" w:hanging="360"/>
        <w:contextualSpacing w:val="1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See FinalDraft(1).STL for final STL file we used</w:t>
      </w:r>
    </w:p>
    <w:sectPr>
      <w:headerReference r:id="rId26" w:type="default"/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pBdr/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decimal"/>
      <w:lvlText w:val="%1."/>
      <w:lvlJc w:val="left"/>
      <w:pPr>
        <w:ind w:left="720" w:firstLine="360"/>
      </w:pPr>
      <w:rPr>
        <w:b w:val="1"/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pBdr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Bdr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Bdr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Bdr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Bdr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Bdr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Bdr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Bdr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Bdr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4.png"/><Relationship Id="rId22" Type="http://schemas.openxmlformats.org/officeDocument/2006/relationships/image" Target="media/image25.png"/><Relationship Id="rId21" Type="http://schemas.openxmlformats.org/officeDocument/2006/relationships/image" Target="media/image21.png"/><Relationship Id="rId24" Type="http://schemas.openxmlformats.org/officeDocument/2006/relationships/image" Target="media/image15.png"/><Relationship Id="rId23" Type="http://schemas.openxmlformats.org/officeDocument/2006/relationships/image" Target="media/image27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28.png"/><Relationship Id="rId26" Type="http://schemas.openxmlformats.org/officeDocument/2006/relationships/header" Target="header1.xml"/><Relationship Id="rId25" Type="http://schemas.openxmlformats.org/officeDocument/2006/relationships/hyperlink" Target="https://appd.engr.utexas.edu/appdportal" TargetMode="External"/><Relationship Id="rId5" Type="http://schemas.openxmlformats.org/officeDocument/2006/relationships/image" Target="media/image20.png"/><Relationship Id="rId6" Type="http://schemas.openxmlformats.org/officeDocument/2006/relationships/hyperlink" Target="http://www.ti.com/tool/RF430FRL152HEVM" TargetMode="External"/><Relationship Id="rId7" Type="http://schemas.openxmlformats.org/officeDocument/2006/relationships/image" Target="media/image16.png"/><Relationship Id="rId8" Type="http://schemas.openxmlformats.org/officeDocument/2006/relationships/hyperlink" Target="http://www.ti.com/product/RF430FRL152H" TargetMode="External"/><Relationship Id="rId11" Type="http://schemas.openxmlformats.org/officeDocument/2006/relationships/image" Target="media/image26.png"/><Relationship Id="rId10" Type="http://schemas.openxmlformats.org/officeDocument/2006/relationships/image" Target="media/image14.png"/><Relationship Id="rId13" Type="http://schemas.openxmlformats.org/officeDocument/2006/relationships/image" Target="media/image12.png"/><Relationship Id="rId12" Type="http://schemas.openxmlformats.org/officeDocument/2006/relationships/hyperlink" Target="http://www.ti.com/product/TRF7970A" TargetMode="External"/><Relationship Id="rId15" Type="http://schemas.openxmlformats.org/officeDocument/2006/relationships/image" Target="media/image22.png"/><Relationship Id="rId14" Type="http://schemas.openxmlformats.org/officeDocument/2006/relationships/hyperlink" Target="https://www.amazon.com/CanaKit-Raspberry-Complete-Starter-Kit/dp/B01C6Q2GSY" TargetMode="External"/><Relationship Id="rId17" Type="http://schemas.openxmlformats.org/officeDocument/2006/relationships/hyperlink" Target="http://www.ti.com/product/TRF7970A" TargetMode="External"/><Relationship Id="rId16" Type="http://schemas.openxmlformats.org/officeDocument/2006/relationships/hyperlink" Target="http://www.ti.com/tool/ccstudio" TargetMode="External"/><Relationship Id="rId19" Type="http://schemas.openxmlformats.org/officeDocument/2006/relationships/image" Target="media/image19.png"/><Relationship Id="rId18" Type="http://schemas.openxmlformats.org/officeDocument/2006/relationships/image" Target="media/image13.png"/></Relationships>
</file>